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 xml:space="preserve">Si votre fille (ou pupille) a une déficience pouvant nécessiter des mesures d’adaptation, </w:t>
      </w:r>
      <w:proofErr w:type="gramStart"/>
      <w:r w:rsidRPr="006A27AD">
        <w:rPr>
          <w:b/>
          <w:bCs/>
          <w:sz w:val="20"/>
          <w:szCs w:val="20"/>
          <w:lang w:val="fr-CA"/>
        </w:rPr>
        <w:t>veuillez nous</w:t>
      </w:r>
      <w:proofErr w:type="gramEnd"/>
      <w:r w:rsidRPr="006A27AD">
        <w:rPr>
          <w:b/>
          <w:bCs/>
          <w:sz w:val="20"/>
          <w:szCs w:val="20"/>
          <w:lang w:val="fr-CA"/>
        </w:rPr>
        <w:t xml:space="preserve">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56E300B3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49416A">
                  <w:t>Pathfinder</w:t>
                </w:r>
                <w:r w:rsidR="00DF3E2C">
                  <w:t xml:space="preserve"> </w:t>
                </w:r>
                <w:r w:rsidR="002B04F9">
                  <w:t>30 Juin</w:t>
                </w:r>
                <w:r w:rsidR="000A3CB6">
                  <w:t>-</w:t>
                </w:r>
                <w:r w:rsidR="002B04F9">
                  <w:t>06</w:t>
                </w:r>
                <w:r w:rsidR="000A3CB6">
                  <w:t xml:space="preserve">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99DFC3F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t>6/30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4AA0B83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rPr>
                    <w:lang w:val="en-US"/>
                  </w:rPr>
                  <w:t>7/6/2024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803DC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55E2E26B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00A5B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4AD3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8EF7D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26ECDC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B73BF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AC3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A37D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AD87" w14:textId="77777777" w:rsidR="00505735" w:rsidRDefault="00505735" w:rsidP="008D7B48">
      <w:r>
        <w:separator/>
      </w:r>
    </w:p>
  </w:endnote>
  <w:endnote w:type="continuationSeparator" w:id="0">
    <w:p w14:paraId="162A0F5B" w14:textId="77777777" w:rsidR="00505735" w:rsidRDefault="00505735" w:rsidP="008D7B48">
      <w:r>
        <w:continuationSeparator/>
      </w:r>
    </w:p>
  </w:endnote>
  <w:endnote w:type="continuationNotice" w:id="1">
    <w:p w14:paraId="033E8B0C" w14:textId="77777777" w:rsidR="00505735" w:rsidRDefault="00505735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7B83" w14:textId="77777777" w:rsidR="00505735" w:rsidRDefault="00505735" w:rsidP="008D7B48">
      <w:r>
        <w:separator/>
      </w:r>
    </w:p>
  </w:footnote>
  <w:footnote w:type="continuationSeparator" w:id="0">
    <w:p w14:paraId="674BCDD2" w14:textId="77777777" w:rsidR="00505735" w:rsidRDefault="00505735" w:rsidP="008D7B48">
      <w:r>
        <w:continuationSeparator/>
      </w:r>
    </w:p>
  </w:footnote>
  <w:footnote w:type="continuationNotice" w:id="1">
    <w:p w14:paraId="14FD6297" w14:textId="77777777" w:rsidR="00505735" w:rsidRDefault="00505735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00A5B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F068B"/>
    <w:rsid w:val="005F1329"/>
    <w:rsid w:val="007078EE"/>
    <w:rsid w:val="00742A4D"/>
    <w:rsid w:val="00776673"/>
    <w:rsid w:val="00777710"/>
    <w:rsid w:val="009337CE"/>
    <w:rsid w:val="009B467B"/>
    <w:rsid w:val="00A11799"/>
    <w:rsid w:val="00AB0CD5"/>
    <w:rsid w:val="00BE22AF"/>
    <w:rsid w:val="00BF33B7"/>
    <w:rsid w:val="00E06AAE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67B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2023-12-19T02:33:00Z</dcterms:created>
  <dcterms:modified xsi:type="dcterms:W3CDTF">2023-12-19T02:33:00Z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