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CAD2F3A"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E5F97">
                  <w:rPr>
                    <w:rStyle w:val="Underlined"/>
                  </w:rPr>
                  <w:t>YCMA Cedar Glen</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8T00:00:00Z">
                  <w:dateFormat w:val="MMMM d, yyyy"/>
                  <w:lid w:val="en-US"/>
                  <w:storeMappedDataAs w:val="dateTime"/>
                  <w:calendar w:val="gregorian"/>
                </w:date>
              </w:sdtPr>
              <w:sdtEndPr>
                <w:rPr>
                  <w:rStyle w:val="DefaultParagraphFont"/>
                  <w:sz w:val="20"/>
                  <w:u w:val="none"/>
                </w:rPr>
              </w:sdtEndPr>
              <w:sdtContent>
                <w:r w:rsidR="005F5BE0">
                  <w:rPr>
                    <w:rStyle w:val="Underlined"/>
                  </w:rPr>
                  <w:t>November 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0T00:00:00Z">
                  <w:dateFormat w:val="MMMM d, yyyy"/>
                  <w:lid w:val="en-US"/>
                  <w:storeMappedDataAs w:val="dateTime"/>
                  <w:calendar w:val="gregorian"/>
                </w:date>
              </w:sdtPr>
              <w:sdtEndPr>
                <w:rPr>
                  <w:rStyle w:val="DefaultParagraphFont"/>
                  <w:sz w:val="20"/>
                  <w:u w:val="none"/>
                </w:rPr>
              </w:sdtEndPr>
              <w:sdtContent>
                <w:r w:rsidR="005F5BE0">
                  <w:rPr>
                    <w:rStyle w:val="Underlined"/>
                  </w:rPr>
                  <w:t>November 10, 2024</w:t>
                </w:r>
              </w:sdtContent>
            </w:sdt>
          </w:p>
        </w:tc>
      </w:tr>
    </w:tbl>
    <w:p w14:paraId="5CBBFE4C" w14:textId="05181C4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E5F97">
            <w:rPr>
              <w:rStyle w:val="Underlined"/>
            </w:rPr>
            <w:t>YCMA Cedar Glen</w:t>
          </w:r>
          <w:r w:rsidR="001018FF">
            <w:rPr>
              <w:rStyle w:val="Underlined"/>
            </w:rPr>
            <w:t xml:space="preserve"> Outdoor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A905F8">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94535" w14:textId="77777777" w:rsidR="00A905F8" w:rsidRDefault="00A905F8">
      <w:r>
        <w:separator/>
      </w:r>
    </w:p>
  </w:endnote>
  <w:endnote w:type="continuationSeparator" w:id="0">
    <w:p w14:paraId="25E462CF" w14:textId="77777777" w:rsidR="00A905F8" w:rsidRDefault="00A905F8">
      <w:r>
        <w:continuationSeparator/>
      </w:r>
    </w:p>
  </w:endnote>
  <w:endnote w:type="continuationNotice" w:id="1">
    <w:p w14:paraId="73BE349A" w14:textId="77777777" w:rsidR="00A905F8" w:rsidRDefault="00A90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5E28E" w14:textId="77777777" w:rsidR="00A905F8" w:rsidRDefault="00A905F8">
      <w:r>
        <w:separator/>
      </w:r>
    </w:p>
  </w:footnote>
  <w:footnote w:type="continuationSeparator" w:id="0">
    <w:p w14:paraId="3ED5647F" w14:textId="77777777" w:rsidR="00A905F8" w:rsidRDefault="00A905F8">
      <w:r>
        <w:continuationSeparator/>
      </w:r>
    </w:p>
  </w:footnote>
  <w:footnote w:type="continuationNotice" w:id="1">
    <w:p w14:paraId="2C6D166D" w14:textId="77777777" w:rsidR="00A905F8" w:rsidRDefault="00A90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205DD"/>
    <w:rsid w:val="00026924"/>
    <w:rsid w:val="00026BF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18FF"/>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007A"/>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E5F97"/>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29C5"/>
    <w:rsid w:val="005866CC"/>
    <w:rsid w:val="00590D31"/>
    <w:rsid w:val="005B4D84"/>
    <w:rsid w:val="005C62C0"/>
    <w:rsid w:val="005D085A"/>
    <w:rsid w:val="005D597A"/>
    <w:rsid w:val="005E3839"/>
    <w:rsid w:val="005E39ED"/>
    <w:rsid w:val="005E5F67"/>
    <w:rsid w:val="005F5BE0"/>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2B62"/>
    <w:rsid w:val="008D6D45"/>
    <w:rsid w:val="008E15A1"/>
    <w:rsid w:val="008E7F00"/>
    <w:rsid w:val="009000AC"/>
    <w:rsid w:val="00905C9D"/>
    <w:rsid w:val="009177C8"/>
    <w:rsid w:val="00922401"/>
    <w:rsid w:val="00925153"/>
    <w:rsid w:val="009257AA"/>
    <w:rsid w:val="00925A99"/>
    <w:rsid w:val="0092635D"/>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318F"/>
    <w:rsid w:val="00A54138"/>
    <w:rsid w:val="00A57F3A"/>
    <w:rsid w:val="00A648F8"/>
    <w:rsid w:val="00A64F04"/>
    <w:rsid w:val="00A676BA"/>
    <w:rsid w:val="00A7092B"/>
    <w:rsid w:val="00A834A9"/>
    <w:rsid w:val="00A905F8"/>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2036"/>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65474"/>
    <w:rsid w:val="00F707DC"/>
    <w:rsid w:val="00F70D4E"/>
    <w:rsid w:val="00F81B1C"/>
    <w:rsid w:val="00F871D7"/>
    <w:rsid w:val="00FA05E2"/>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D3BC2"/>
    <w:rsid w:val="00C2172B"/>
    <w:rsid w:val="00C41769"/>
    <w:rsid w:val="00C92E33"/>
    <w:rsid w:val="00E323B6"/>
    <w:rsid w:val="00E403E3"/>
    <w:rsid w:val="00E52E06"/>
    <w:rsid w:val="00F455CB"/>
    <w:rsid w:val="00F871D7"/>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F0AEF-45EC-418F-B857-E063CB795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2024-07-24T19:57:00Z</dcterms:created>
  <dcterms:modified xsi:type="dcterms:W3CDTF">2024-07-24T19:57:00Z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