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s">
            <w:drawing>
              <wp:anchor allowOverlap="1" behindDoc="0" distB="91440" distT="0" distL="114300" distR="114300" hidden="0" layoutInCell="1" locked="0" relativeHeight="0" simplePos="0">
                <wp:simplePos x="0" y="0"/>
                <wp:positionH relativeFrom="column">
                  <wp:posOffset>171450</wp:posOffset>
                </wp:positionH>
                <wp:positionV relativeFrom="paragraph">
                  <wp:posOffset>47625</wp:posOffset>
                </wp:positionV>
                <wp:extent cx="6364224" cy="274320"/>
                <wp:effectExtent b="11430" l="0" r="17780" t="0"/>
                <wp:wrapTopAndBottom distB="91440" distT="0"/>
                <wp:docPr id="1" name=""/>
                <a:graphic>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rsidR="00CF0874" w:rsidDel="00000000" w:rsidP="00CF0874" w:rsidRDefault="00CF0874" w:rsidRPr="00005107" w14:paraId="53A21709" w14:textId="77777777">
                            <w:pPr>
                              <w:jc w:val="center"/>
                              <w:rPr>
                                <w:b w:val="1"/>
                              </w:rPr>
                            </w:pPr>
                            <w:r w:rsidDel="00000000" w:rsidR="00000000" w:rsidRPr="00005107">
                              <w:rPr>
                                <w:b w:val="1"/>
                              </w:rPr>
                              <w:t xml:space="preserve">Guiders – Keep this form and submit as part of the </w:t>
                            </w:r>
                            <w:hyperlink w:history="1" r:id="rId1">
                              <w:r w:rsidDel="00000000" w:rsidR="00000000" w:rsidRPr="00743ECF">
                                <w:rPr>
                                  <w:rStyle w:val="Hyperlink"/>
                                  <w:b w:val="1"/>
                                </w:rPr>
                                <w:t>Safe Guide Retention Package</w:t>
                              </w:r>
                            </w:hyperlink>
                            <w:r w:rsidDel="00000000" w:rsidR="00000000" w:rsidRPr="00000000">
                              <w:rPr>
                                <w:b w:val="1"/>
                              </w:rPr>
                              <w:t>.</w:t>
                            </w:r>
                          </w:p>
                          <w:p w:rsidR="00CF0874" w:rsidDel="00000000" w:rsidP="00CF0874" w:rsidRDefault="00CF0874" w:rsidRPr="00000000" w14:paraId="0C5A8C9D" w14:textId="77777777"/>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171450</wp:posOffset>
                </wp:positionH>
                <wp:positionV relativeFrom="paragraph">
                  <wp:posOffset>47625</wp:posOffset>
                </wp:positionV>
                <wp:extent cx="6382004" cy="285750"/>
                <wp:effectExtent b="0" l="0" r="0" t="0"/>
                <wp:wrapTopAndBottom distB="91440" dist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82004" cy="285750"/>
                        </a:xfrm>
                        <a:prstGeom prst="rect"/>
                        <a:ln/>
                      </pic:spPr>
                    </pic:pic>
                  </a:graphicData>
                </a:graphic>
              </wp:anchor>
            </w:drawing>
          </mc:Fallback>
        </mc:AlternateContent>
      </w:r>
    </w:p>
    <w:p w:rsidR="00000000" w:rsidDel="00000000" w:rsidP="00000000" w:rsidRDefault="00000000" w:rsidRPr="00000000" w14:paraId="00000002">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color w:val="808080"/>
                <w:u w:val="single"/>
                <w:shd w:fill="f2f2f2" w:val="clear"/>
                <w:rtl w:val="0"/>
              </w:rPr>
              <w:t xml:space="preserve">            Winter Frolic Senior      </w:t>
            </w:r>
            <w:r w:rsidDel="00000000" w:rsidR="00000000" w:rsidRPr="00000000">
              <w:rPr>
                <w:sz w:val="20"/>
                <w:szCs w:val="20"/>
                <w:rtl w:val="0"/>
              </w:rPr>
              <w:t xml:space="preserve">   Date(s): From </w:t>
            </w:r>
            <w:r w:rsidDel="00000000" w:rsidR="00000000" w:rsidRPr="00000000">
              <w:rPr>
                <w:color w:val="808080"/>
                <w:u w:val="single"/>
                <w:shd w:fill="f2f2f2" w:val="clear"/>
                <w:rtl w:val="0"/>
              </w:rPr>
              <w:t xml:space="preserve">    Jan 10                    </w:t>
            </w:r>
            <w:r w:rsidDel="00000000" w:rsidR="00000000" w:rsidRPr="00000000">
              <w:rPr>
                <w:sz w:val="20"/>
                <w:szCs w:val="20"/>
                <w:rtl w:val="0"/>
              </w:rPr>
              <w:t xml:space="preserve"> to Jan 12</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sz w:val="20"/>
          <w:szCs w:val="20"/>
        </w:rPr>
      </w:pPr>
      <w:r w:rsidDel="00000000" w:rsidR="00000000" w:rsidRPr="00000000">
        <w:rPr>
          <w:sz w:val="20"/>
          <w:szCs w:val="20"/>
          <w:rtl w:val="0"/>
        </w:rPr>
        <w:t xml:space="preserve">Location: (facility name): </w:t>
      </w:r>
      <w:r w:rsidDel="00000000" w:rsidR="00000000" w:rsidRPr="00000000">
        <w:rPr>
          <w:color w:val="808080"/>
          <w:u w:val="single"/>
          <w:shd w:fill="f2f2f2" w:val="clear"/>
          <w:rtl w:val="0"/>
        </w:rPr>
        <w:t xml:space="preserve">        Prairie Rose Lodge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2">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 name="image2.png"/>
          <a:graphic>
            <a:graphicData uri="http://schemas.openxmlformats.org/drawingml/2006/picture">
              <pic:pic>
                <pic:nvPicPr>
                  <pic:cNvPr descr="GGC Horizontal Wordmark Black" id="0" name="image2.png"/>
                  <pic:cNvPicPr preferRelativeResize="0"/>
                </pic:nvPicPr>
                <pic:blipFill>
                  <a:blip r:embed="rId2"/>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hyperlink" Target="https://mz.girlguides.ca/web/MZ/Guider_Resources/Safe_Guide_SubPages/SGPC_Form.aspx"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