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79" w:rsidRDefault="00FA1853" w:rsidP="00585FD2">
      <w:pPr>
        <w:jc w:val="center"/>
        <w:rPr>
          <w:sz w:val="20"/>
          <w:szCs w:val="20"/>
        </w:rPr>
      </w:pPr>
      <w:r w:rsidRPr="00FA1853">
        <w:rPr>
          <w:b/>
          <w:noProof/>
          <w:sz w:val="20"/>
          <w:szCs w:val="20"/>
        </w:rPr>
      </w:r>
      <w:r w:rsidRPr="00FA1853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2050" type="#_x0000_t202" style="width:501.2pt;height:21.6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<v:textbox>
              <w:txbxContent>
                <w:p w:rsidR="002A4A79" w:rsidRPr="00005107" w:rsidRDefault="002A4A79" w:rsidP="002A4A79">
                  <w:pPr>
                    <w:jc w:val="center"/>
                    <w:rPr>
                      <w:b/>
                    </w:rPr>
                  </w:pPr>
                  <w:r w:rsidRPr="00005107">
                    <w:rPr>
                      <w:b/>
                    </w:rPr>
                    <w:t xml:space="preserve">Guiders – Keep this form and submit as part of the </w:t>
                  </w:r>
                  <w:hyperlink r:id="rId12" w:history="1">
                    <w:r w:rsidRPr="00743ECF">
                      <w:rPr>
                        <w:rStyle w:val="Hyperlink"/>
                        <w:b/>
                      </w:rPr>
                      <w:t>Safe Guide Retention Package</w:t>
                    </w:r>
                  </w:hyperlink>
                  <w:r>
                    <w:rPr>
                      <w:b/>
                    </w:rPr>
                    <w:t>.</w:t>
                  </w:r>
                </w:p>
                <w:p w:rsidR="002A4A79" w:rsidRDefault="002A4A79" w:rsidP="002A4A79"/>
              </w:txbxContent>
            </v:textbox>
            <w10:wrap type="none"/>
            <w10:anchorlock/>
          </v:shape>
        </w:pict>
      </w:r>
    </w:p>
    <w:p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3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1098"/>
        <w:gridCol w:w="367"/>
        <w:gridCol w:w="1188"/>
        <w:gridCol w:w="2470"/>
        <w:gridCol w:w="1092"/>
        <w:gridCol w:w="367"/>
        <w:gridCol w:w="3660"/>
      </w:tblGrid>
      <w:tr w:rsidR="006B004D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:rsidR="00FB6C71" w:rsidRDefault="00FB6C71" w:rsidP="00FB6C71">
            <w:pPr>
              <w:spacing w:after="0"/>
            </w:pPr>
            <w:r>
              <w:t xml:space="preserve">Name of activity: 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rPr>
                <w:noProof/>
              </w:rPr>
              <w:t>Cupcakes and Candles 2025</w:t>
            </w:r>
            <w:r w:rsidR="00FA1853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t>December 6, 2024</w:t>
            </w:r>
            <w:r w:rsidR="00FA1853">
              <w:fldChar w:fldCharType="end"/>
            </w:r>
          </w:p>
        </w:tc>
      </w:tr>
      <w:tr w:rsidR="00BE76FF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rPr>
                <w:noProof/>
              </w:rPr>
              <w:t>Guide and Pathfinder units of Monashee Area</w:t>
            </w:r>
            <w:r w:rsidR="00FA1853">
              <w:fldChar w:fldCharType="end"/>
            </w:r>
          </w:p>
        </w:tc>
      </w:tr>
      <w:tr w:rsidR="00E06C46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:rsidR="00E06C46" w:rsidRDefault="00E06C46">
            <w:pPr>
              <w:spacing w:after="0"/>
            </w:pPr>
            <w:r>
              <w:t xml:space="preserve">Council: 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rPr>
                <w:noProof/>
              </w:rPr>
              <w:t>Monashee Area</w:t>
            </w:r>
            <w:r w:rsidR="00FA1853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:rsidR="00E06C46" w:rsidRDefault="00E06C46">
            <w:pPr>
              <w:spacing w:after="0"/>
            </w:pPr>
            <w:r>
              <w:t xml:space="preserve">District or Administrative Community: 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FA1853">
              <w:fldChar w:fldCharType="end"/>
            </w:r>
          </w:p>
        </w:tc>
      </w:tr>
      <w:tr w:rsidR="00C802BD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:rsidR="00FC4600" w:rsidRDefault="00624D9B">
            <w:pPr>
              <w:spacing w:after="0"/>
            </w:pPr>
            <w:r>
              <w:t>Responsible Guider: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A219E1">
              <w:rPr>
                <w:noProof/>
              </w:rPr>
              <w:t>Barb  Wilson</w:t>
            </w:r>
            <w:r w:rsidR="00FA1853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46062A">
              <w:rPr>
                <w:noProof/>
              </w:rPr>
              <w:t>4</w:t>
            </w:r>
            <w:r w:rsidR="00B00210">
              <w:rPr>
                <w:noProof/>
              </w:rPr>
              <w:t>5</w:t>
            </w:r>
            <w:r w:rsidR="00FA1853">
              <w:fldChar w:fldCharType="end"/>
            </w:r>
          </w:p>
        </w:tc>
      </w:tr>
      <w:tr w:rsidR="00060ED6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:rsidR="00060ED6" w:rsidRDefault="00060ED6">
            <w:pPr>
              <w:spacing w:after="0"/>
            </w:pPr>
            <w:r>
              <w:t xml:space="preserve">Date:  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rPr>
                <w:noProof/>
              </w:rPr>
              <w:t>February 21, 2025</w:t>
            </w:r>
            <w:r w:rsidR="00FA1853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060ED6" w:rsidRDefault="00060ED6" w:rsidP="00580E64">
            <w:pPr>
              <w:spacing w:after="0"/>
            </w:pPr>
            <w:r>
              <w:t xml:space="preserve">Date: 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t>February 23</w:t>
            </w:r>
            <w:r w:rsidR="00B00210" w:rsidRPr="00B00210">
              <w:rPr>
                <w:vertAlign w:val="superscript"/>
              </w:rPr>
              <w:t>rd</w:t>
            </w:r>
            <w:r w:rsidR="00B00210">
              <w:t>, 2025</w:t>
            </w:r>
            <w:r w:rsidR="00FA1853">
              <w:fldChar w:fldCharType="end"/>
            </w:r>
          </w:p>
        </w:tc>
      </w:tr>
      <w:tr w:rsidR="00060ED6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:rsidR="00060ED6" w:rsidRDefault="00060ED6">
            <w:pPr>
              <w:spacing w:after="0"/>
            </w:pPr>
            <w:r>
              <w:t xml:space="preserve">Time: 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rPr>
                <w:noProof/>
              </w:rPr>
              <w:t>6:30 pm</w:t>
            </w:r>
            <w:r w:rsidR="00FA1853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:rsidR="00060ED6" w:rsidRDefault="00060ED6">
            <w:pPr>
              <w:spacing w:after="0"/>
            </w:pPr>
            <w:r>
              <w:t>Time:</w:t>
            </w:r>
            <w:r w:rsidR="00FA18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FA1853">
              <w:fldChar w:fldCharType="separate"/>
            </w:r>
            <w:r w:rsidR="00B00210">
              <w:rPr>
                <w:noProof/>
              </w:rPr>
              <w:t>11 am</w:t>
            </w:r>
            <w:r w:rsidR="00FA1853">
              <w:fldChar w:fldCharType="end"/>
            </w:r>
          </w:p>
        </w:tc>
      </w:tr>
      <w:tr w:rsidR="00C60361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:rsidR="00B00210" w:rsidRDefault="00FA1853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395">
              <w:instrText xml:space="preserve"> FORMTEXT </w:instrText>
            </w:r>
            <w:r>
              <w:fldChar w:fldCharType="separate"/>
            </w:r>
            <w:r w:rsidR="0046062A">
              <w:rPr>
                <w:noProof/>
              </w:rPr>
              <w:t xml:space="preserve">Girls will do crafts, games and activities designed to have them </w:t>
            </w:r>
            <w:r w:rsidR="00B00210" w:rsidRPr="00B00210">
              <w:rPr>
                <w:noProof/>
              </w:rPr>
              <w:t xml:space="preserve">reflecting on the symbolism and values of WAGGGS and exploring what it has meant to be a Girl Guide and Girl Scout over the years. </w:t>
            </w:r>
          </w:p>
          <w:p w:rsidR="00C60361" w:rsidRPr="00C60361" w:rsidRDefault="00B00210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 xml:space="preserve">Youth will present a station of their own making, representing a WAGGGS country and spend the day cycling through the stations put on by all the units as well as doing activities from the WTD 2025 challenge booklet. </w:t>
            </w:r>
            <w:r w:rsidR="00FA1853">
              <w:fldChar w:fldCharType="end"/>
            </w:r>
          </w:p>
        </w:tc>
      </w:tr>
      <w:tr w:rsidR="006D2CF3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No 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:rsidR="00F279EF" w:rsidRPr="00F279EF" w:rsidRDefault="00FA1853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260A">
              <w:instrText xml:space="preserve"> FORMTEXT </w:instrText>
            </w:r>
            <w:r>
              <w:fldChar w:fldCharType="separate"/>
            </w:r>
            <w:r w:rsidR="00A219E1">
              <w:rPr>
                <w:noProof/>
              </w:rPr>
              <w:t>noTPSPs</w:t>
            </w:r>
            <w:r>
              <w:fldChar w:fldCharType="end"/>
            </w:r>
          </w:p>
        </w:tc>
      </w:tr>
      <w:tr w:rsidR="003D64D1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:rsidR="003D64D1" w:rsidRPr="53EDE44C" w:rsidRDefault="00FA1853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3D64D1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="003D64D1">
              <w:t>A TPSP waiver is attached and required to be completed in order to participate.</w:t>
            </w:r>
          </w:p>
        </w:tc>
      </w:tr>
      <w:tr w:rsidR="0074751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 w:rsidR="00FA1853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FA1853">
              <w:rPr>
                <w:rStyle w:val="PlaceholderText"/>
              </w:rPr>
            </w:r>
            <w:r w:rsidR="00FA1853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Camp Arbuckle Girl Guide Camp</w:t>
            </w:r>
            <w:r w:rsidR="00FA1853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FA1853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FA1853">
              <w:rPr>
                <w:color w:val="000000"/>
              </w:rPr>
            </w:r>
            <w:r w:rsidR="00FA1853">
              <w:rPr>
                <w:color w:val="000000"/>
              </w:rPr>
              <w:fldChar w:fldCharType="separate"/>
            </w:r>
            <w:r w:rsidR="00A219E1">
              <w:rPr>
                <w:noProof/>
                <w:color w:val="000000"/>
              </w:rPr>
              <w:t>250-469-3017</w:t>
            </w:r>
            <w:r w:rsidR="00FA1853">
              <w:rPr>
                <w:color w:val="000000"/>
              </w:rPr>
              <w:fldChar w:fldCharType="end"/>
            </w:r>
            <w:bookmarkEnd w:id="3"/>
          </w:p>
        </w:tc>
      </w:tr>
      <w:tr w:rsidR="0074751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47517" w:rsidRPr="001A5F3B" w:rsidRDefault="00FA1853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14750 Carrs Landing Road           Lake Country            BC                      V4V 1C5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FA1853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FA1853">
              <w:rPr>
                <w:rStyle w:val="PlaceholderText"/>
              </w:rPr>
            </w:r>
            <w:r w:rsidR="00FA1853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This is a Girl Guide camp with a main building with a dining area</w:t>
            </w:r>
            <w:r w:rsidR="00BD6A3D">
              <w:rPr>
                <w:rStyle w:val="PlaceholderText"/>
                <w:noProof/>
              </w:rPr>
              <w:t>,</w:t>
            </w:r>
            <w:r w:rsidR="00A219E1">
              <w:rPr>
                <w:rStyle w:val="PlaceholderText"/>
                <w:noProof/>
              </w:rPr>
              <w:t xml:space="preserve"> kitchen and multipurpose room and the camp has a dormitory building </w:t>
            </w:r>
            <w:r w:rsidR="00FA1853">
              <w:rPr>
                <w:rStyle w:val="PlaceholderText"/>
              </w:rPr>
              <w:fldChar w:fldCharType="end"/>
            </w:r>
          </w:p>
        </w:tc>
      </w:tr>
      <w:tr w:rsidR="0074751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:rsidR="00747517" w:rsidRDefault="00747517">
            <w:pPr>
              <w:spacing w:after="0"/>
            </w:pPr>
            <w:r>
              <w:t xml:space="preserve">For overnights, type of accommodation: 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>
              <w:t>Meeting hall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>
              <w:t>Camp Building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:rsidR="00747517" w:rsidRDefault="00FA1853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>Hostel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 xml:space="preserve">Minimum supervision ratios will beSupervisors </w:t>
            </w:r>
            <w:r w:rsidR="00FA1853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FA1853" w:rsidRPr="00670395">
              <w:rPr>
                <w:rStyle w:val="PlaceholderText"/>
                <w:u w:val="single"/>
              </w:rPr>
            </w:r>
            <w:r w:rsidR="00FA1853" w:rsidRPr="00670395">
              <w:rPr>
                <w:rStyle w:val="PlaceholderText"/>
                <w:u w:val="single"/>
              </w:rPr>
              <w:fldChar w:fldCharType="separate"/>
            </w:r>
            <w:r w:rsidR="00A219E1">
              <w:rPr>
                <w:rStyle w:val="PlaceholderText"/>
                <w:noProof/>
                <w:u w:val="single"/>
              </w:rPr>
              <w:t xml:space="preserve">1 </w:t>
            </w:r>
            <w:r w:rsidR="00FA1853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FA1853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FA1853" w:rsidRPr="00670395">
              <w:rPr>
                <w:rStyle w:val="PlaceholderText"/>
                <w:u w:val="single"/>
              </w:rPr>
            </w:r>
            <w:r w:rsidR="00FA1853" w:rsidRPr="00670395">
              <w:rPr>
                <w:rStyle w:val="PlaceholderText"/>
                <w:u w:val="single"/>
              </w:rPr>
              <w:fldChar w:fldCharType="separate"/>
            </w:r>
            <w:r w:rsidR="00B00210">
              <w:rPr>
                <w:rStyle w:val="PlaceholderText"/>
                <w:noProof/>
                <w:u w:val="single"/>
              </w:rPr>
              <w:t>7</w:t>
            </w:r>
            <w:r w:rsidR="00FA1853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4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:rsidR="0085544E" w:rsidRPr="00A44BF1" w:rsidRDefault="00FA1853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46062A">
              <w:rPr>
                <w:rStyle w:val="PlaceholderText"/>
                <w:noProof/>
              </w:rPr>
              <w:t xml:space="preserve">Girls will be working as a group on activities and will be in one </w:t>
            </w:r>
            <w:r w:rsidR="00B00210">
              <w:rPr>
                <w:rStyle w:val="PlaceholderText"/>
                <w:noProof/>
              </w:rPr>
              <w:t>building</w:t>
            </w:r>
            <w:r w:rsidR="0046062A">
              <w:rPr>
                <w:rStyle w:val="PlaceholderText"/>
                <w:noProof/>
              </w:rPr>
              <w:t xml:space="preserve">. Regular checks on the girls will be done. Girls and Guiders will be sleeping together in </w:t>
            </w:r>
            <w:r w:rsidR="00B00210">
              <w:rPr>
                <w:rStyle w:val="PlaceholderText"/>
                <w:noProof/>
              </w:rPr>
              <w:t>the dormitory in assigned rooms</w:t>
            </w:r>
            <w:r w:rsidR="0046062A">
              <w:rPr>
                <w:rStyle w:val="PlaceholderText"/>
                <w:noProof/>
              </w:rPr>
              <w:t xml:space="preserve"> and washrooms are immediately accessible.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>Yes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n/a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8B6333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8B6333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400957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</w:p>
          <w:p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:rsidR="00CA37B8" w:rsidRDefault="00CA37B8" w:rsidP="00CA37B8">
            <w:pPr>
              <w:spacing w:after="0"/>
            </w:pPr>
            <w:r>
              <w:t xml:space="preserve">Spending money: $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B00210">
              <w:rPr>
                <w:rStyle w:val="PlaceholderText"/>
                <w:noProof/>
              </w:rPr>
              <w:t>0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CA37B8" w:rsidRDefault="00CA37B8" w:rsidP="00CA37B8">
            <w:pPr>
              <w:spacing w:after="0"/>
            </w:pPr>
            <w:r>
              <w:t xml:space="preserve">Equipment: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B00210">
              <w:rPr>
                <w:rStyle w:val="PlaceholderText"/>
                <w:noProof/>
              </w:rPr>
              <w:t>station requirements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13683A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:rsidR="0013683A" w:rsidRDefault="0013683A" w:rsidP="0013683A">
            <w:pPr>
              <w:spacing w:after="0"/>
            </w:pPr>
            <w:r>
              <w:t xml:space="preserve">Food: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provided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13683A" w:rsidRDefault="0013683A" w:rsidP="0013683A">
            <w:pPr>
              <w:spacing w:after="0"/>
            </w:pPr>
            <w:r>
              <w:t xml:space="preserve">Other: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46062A">
              <w:rPr>
                <w:rStyle w:val="PlaceholderText"/>
                <w:noProof/>
              </w:rPr>
              <w:t>as on kit list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13683A" w:rsidTr="00670395">
        <w:tblPrEx>
          <w:jc w:val="center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:rsidR="0013683A" w:rsidRDefault="0013683A" w:rsidP="0013683A">
            <w:pPr>
              <w:spacing w:after="0"/>
            </w:pPr>
            <w:r>
              <w:t xml:space="preserve">Clothing: 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suitable for weather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FA1853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FA1853">
              <w:rPr>
                <w:shd w:val="clear" w:color="auto" w:fill="F2F2F2" w:themeFill="background1" w:themeFillShade="F2"/>
              </w:rPr>
            </w:r>
            <w:r w:rsidR="00FA1853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/>
      </w:tblPr>
      <w:tblGrid>
        <w:gridCol w:w="5117"/>
        <w:gridCol w:w="5117"/>
      </w:tblGrid>
      <w:tr w:rsidR="0089152F" w:rsidTr="6E95C724">
        <w:trPr>
          <w:trHeight w:val="20"/>
          <w:jc w:val="center"/>
        </w:trPr>
        <w:tc>
          <w:tcPr>
            <w:tcW w:w="0" w:type="auto"/>
          </w:tcPr>
          <w:p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89152F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  <w:tr w:rsidR="0089152F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guiderbarbw@gmail.com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FA1853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FA1853" w:rsidRPr="00670395">
              <w:rPr>
                <w:rStyle w:val="PlaceholderText"/>
              </w:rPr>
            </w:r>
            <w:r w:rsidR="00FA1853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guiderbarbw@gmail.com</w:t>
            </w:r>
            <w:r w:rsidR="00FA1853" w:rsidRPr="00670395">
              <w:rPr>
                <w:rStyle w:val="PlaceholderText"/>
              </w:rPr>
              <w:fldChar w:fldCharType="end"/>
            </w:r>
          </w:p>
        </w:tc>
      </w:tr>
    </w:tbl>
    <w:p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E07" w:rsidRDefault="00EC7E07">
      <w:pPr>
        <w:spacing w:after="0"/>
      </w:pPr>
      <w:r>
        <w:separator/>
      </w:r>
    </w:p>
  </w:endnote>
  <w:endnote w:type="continuationSeparator" w:id="1">
    <w:p w:rsidR="00EC7E07" w:rsidRDefault="00EC7E07">
      <w:pPr>
        <w:spacing w:after="0"/>
      </w:pPr>
      <w:r>
        <w:continuationSeparator/>
      </w:r>
    </w:p>
  </w:endnote>
  <w:endnote w:type="continuationNotice" w:id="2">
    <w:p w:rsidR="00EC7E07" w:rsidRDefault="00EC7E07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3356"/>
      <w:gridCol w:w="3357"/>
      <w:gridCol w:w="3357"/>
    </w:tblGrid>
    <w:tr w:rsidR="00FC4600">
      <w:tc>
        <w:tcPr>
          <w:tcW w:w="10070" w:type="dxa"/>
          <w:gridSpan w:val="3"/>
        </w:tcPr>
        <w:p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>
      <w:tc>
        <w:tcPr>
          <w:tcW w:w="3356" w:type="dxa"/>
        </w:tcPr>
        <w:p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:rsidR="00FC4600" w:rsidRDefault="00FC4600"/>
      </w:tc>
      <w:tc>
        <w:tcPr>
          <w:tcW w:w="3357" w:type="dxa"/>
        </w:tcPr>
        <w:p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3356"/>
      <w:gridCol w:w="3357"/>
      <w:gridCol w:w="3357"/>
    </w:tblGrid>
    <w:tr w:rsidR="00FC4600">
      <w:tc>
        <w:tcPr>
          <w:tcW w:w="10070" w:type="dxa"/>
          <w:gridSpan w:val="3"/>
        </w:tcPr>
        <w:p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>
      <w:tc>
        <w:tcPr>
          <w:tcW w:w="3356" w:type="dxa"/>
        </w:tcPr>
        <w:p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E07" w:rsidRDefault="00EC7E07">
      <w:pPr>
        <w:spacing w:after="0"/>
      </w:pPr>
      <w:r>
        <w:separator/>
      </w:r>
    </w:p>
  </w:footnote>
  <w:footnote w:type="continuationSeparator" w:id="1">
    <w:p w:rsidR="00EC7E07" w:rsidRDefault="00EC7E07">
      <w:pPr>
        <w:spacing w:after="0"/>
      </w:pPr>
      <w:r>
        <w:continuationSeparator/>
      </w:r>
    </w:p>
  </w:footnote>
  <w:footnote w:type="continuationNotice" w:id="2">
    <w:p w:rsidR="00EC7E07" w:rsidRDefault="00EC7E07">
      <w:pPr>
        <w:spacing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00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00" w:rsidRPr="00D8555A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624D9B" w:rsidRPr="00D8555A">
      <w:t>Activity Plan (SG.1)</w:t>
    </w:r>
  </w:p>
  <w:p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675E5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01C4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43B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46DA"/>
    <w:rsid w:val="00445FF2"/>
    <w:rsid w:val="00460125"/>
    <w:rsid w:val="0046062A"/>
    <w:rsid w:val="00464373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4F680A"/>
    <w:rsid w:val="00511A42"/>
    <w:rsid w:val="00513026"/>
    <w:rsid w:val="00517CE7"/>
    <w:rsid w:val="00517DB3"/>
    <w:rsid w:val="0052498D"/>
    <w:rsid w:val="00532DC8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79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2DD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76BB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5EB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2F6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33A8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19E1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0210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2C27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D6A3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38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3C86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E234F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E07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0F5A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1853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A1853"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A1853"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A1853"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A1853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A1853"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FA1853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FA1853"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FA1853"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rsid w:val="00FA1853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rsid w:val="00FA1853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rsid w:val="00FA1853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rsid w:val="00FA1853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rsid w:val="00FA1853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rsid w:val="00FA1853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rsid w:val="00FA1853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rsid w:val="00FA1853"/>
    <w:pPr>
      <w:jc w:val="both"/>
    </w:pPr>
    <w:rPr>
      <w:b/>
    </w:rPr>
  </w:style>
  <w:style w:type="paragraph" w:styleId="DocumentMap">
    <w:name w:val="Document Map"/>
    <w:basedOn w:val="Normal"/>
    <w:semiHidden/>
    <w:rsid w:val="00FA1853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FA1853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rsid w:val="00FA185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A1853"/>
  </w:style>
  <w:style w:type="paragraph" w:styleId="BodyText3">
    <w:name w:val="Body Text 3"/>
    <w:basedOn w:val="Normal"/>
    <w:rsid w:val="00FA1853"/>
    <w:pPr>
      <w:jc w:val="both"/>
    </w:pPr>
  </w:style>
  <w:style w:type="character" w:styleId="Hyperlink">
    <w:name w:val="Hyperlink"/>
    <w:rsid w:val="00FA1853"/>
    <w:rPr>
      <w:color w:val="0000FF"/>
      <w:u w:val="single"/>
    </w:rPr>
  </w:style>
  <w:style w:type="character" w:styleId="FollowedHyperlink">
    <w:name w:val="FollowedHyperlink"/>
    <w:rsid w:val="00FA1853"/>
    <w:rPr>
      <w:color w:val="800080"/>
      <w:u w:val="single"/>
    </w:rPr>
  </w:style>
  <w:style w:type="paragraph" w:styleId="BlockText">
    <w:name w:val="Block Text"/>
    <w:basedOn w:val="Normal"/>
    <w:rsid w:val="00FA1853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sid w:val="00FA1853"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rsid w:val="00FA1853"/>
    <w:pPr>
      <w:jc w:val="center"/>
    </w:pPr>
    <w:rPr>
      <w:b/>
    </w:rPr>
  </w:style>
  <w:style w:type="character" w:styleId="CommentReference">
    <w:name w:val="annotation reference"/>
    <w:semiHidden/>
    <w:rsid w:val="00FA1853"/>
    <w:rPr>
      <w:sz w:val="16"/>
      <w:szCs w:val="16"/>
    </w:rPr>
  </w:style>
  <w:style w:type="paragraph" w:styleId="CommentText">
    <w:name w:val="annotation text"/>
    <w:basedOn w:val="Normal"/>
    <w:semiHidden/>
    <w:rsid w:val="00FA18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FA1853"/>
    <w:rPr>
      <w:b/>
      <w:bCs/>
    </w:rPr>
  </w:style>
  <w:style w:type="table" w:styleId="TableGrid">
    <w:name w:val="Table Grid"/>
    <w:basedOn w:val="TableNormal"/>
    <w:rsid w:val="003F0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FA18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FA1853"/>
    <w:tblPr>
      <w:tblStyleRowBandSize w:val="1"/>
      <w:tblStyleColBandSize w:val="1"/>
      <w:tblInd w:w="0" w:type="dxa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rsid w:val="00FA1853"/>
    <w:tblPr>
      <w:tblStyleRowBandSize w:val="1"/>
      <w:tblStyleColBandSize w:val="1"/>
      <w:tblInd w:w="0" w:type="dxa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rsid w:val="00FA18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A18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irlguides.ca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br.girlguides.ca/Documents/MZ/SafeGuide/SafeGuid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User</cp:lastModifiedBy>
  <cp:revision>2</cp:revision>
  <dcterms:created xsi:type="dcterms:W3CDTF">2024-12-27T02:49:00Z</dcterms:created>
  <dcterms:modified xsi:type="dcterms:W3CDTF">2024-12-27T02:49:00Z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