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74848806"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2442D3">
              <w:t>NPCA Binbrook Conservation Area</w:t>
            </w:r>
            <w:r w:rsidR="00805307">
              <w:t> </w:t>
            </w:r>
            <w:r w:rsidR="00ED260A">
              <w:fldChar w:fldCharType="end"/>
            </w:r>
            <w:bookmarkEnd w:id="0"/>
          </w:p>
        </w:tc>
        <w:tc>
          <w:tcPr>
            <w:tcW w:w="1966" w:type="pct"/>
            <w:gridSpan w:val="2"/>
            <w:shd w:val="clear" w:color="auto" w:fill="auto"/>
            <w:vAlign w:val="center"/>
          </w:tcPr>
          <w:p w14:paraId="2C266477" w14:textId="0F29944D"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617FAF">
              <w:t>Feb 18, 2025</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568ED96C" w14:textId="77777777" w:rsidR="00E9414C" w:rsidRDefault="00624D9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9414C">
              <w:t> </w:t>
            </w:r>
            <w:r w:rsidR="00E9414C">
              <w:t> </w:t>
            </w:r>
            <w:r w:rsidR="00E9414C">
              <w:t> </w:t>
            </w:r>
            <w:r w:rsidR="00E9414C">
              <w:t> </w:t>
            </w:r>
            <w:r w:rsidR="00E9414C">
              <w:t> </w:t>
            </w:r>
          </w:p>
          <w:p w14:paraId="08335DB3" w14:textId="65E3446D" w:rsidR="00E9414C" w:rsidRDefault="00E9414C" w:rsidP="00E9414C">
            <w:pPr>
              <w:spacing w:after="0"/>
            </w:pPr>
            <w:r>
              <w:t>•</w:t>
            </w:r>
            <w:r>
              <w:tab/>
              <w:t>Girl participant - $15.</w:t>
            </w:r>
            <w:r w:rsidR="009073D9">
              <w:t>82</w:t>
            </w:r>
            <w:r>
              <w:t xml:space="preserve"> (</w:t>
            </w:r>
            <w:r w:rsidR="009073D9">
              <w:t>$14.00 +</w:t>
            </w:r>
            <w:r>
              <w:t xml:space="preserve"> HST) </w:t>
            </w:r>
          </w:p>
          <w:p w14:paraId="359E4324" w14:textId="77777777" w:rsidR="00E9414C" w:rsidRDefault="00E9414C" w:rsidP="00E9414C">
            <w:pPr>
              <w:spacing w:after="0"/>
            </w:pPr>
            <w:r>
              <w:t>•</w:t>
            </w:r>
            <w:r>
              <w:tab/>
              <w:t xml:space="preserve">Adult inside ratio – $0 </w:t>
            </w:r>
          </w:p>
          <w:p w14:paraId="7C4F21D5" w14:textId="330509EF" w:rsidR="00FC4600" w:rsidRDefault="00E9414C" w:rsidP="00E9414C">
            <w:pPr>
              <w:spacing w:after="0"/>
            </w:pPr>
            <w:r>
              <w:t>•</w:t>
            </w:r>
            <w:r>
              <w:tab/>
              <w:t>Adult outside ratio –  $15</w:t>
            </w:r>
            <w:r w:rsidR="009073D9">
              <w:t>.82</w:t>
            </w:r>
            <w:r>
              <w:t xml:space="preserve"> (</w:t>
            </w:r>
            <w:r w:rsidR="009073D9">
              <w:t>$14.00 +</w:t>
            </w:r>
            <w:r>
              <w:t xml:space="preserve">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1CA75D6F"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617FAF">
              <w:t>Apr 26</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614A6F00"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617FAF">
              <w:t>Apr 2</w:t>
            </w:r>
            <w:r w:rsidR="0071560A">
              <w:t>7</w:t>
            </w:r>
            <w:r w:rsidR="00C30721">
              <w:t>,</w:t>
            </w:r>
            <w:r w:rsidR="005816EE">
              <w:t xml:space="preserve"> 2025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062F3999"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243F62">
              <w:t>9</w:t>
            </w:r>
            <w:r w:rsidR="005816EE">
              <w:rPr>
                <w:noProof/>
              </w:rPr>
              <w:t>:</w:t>
            </w:r>
            <w:r w:rsidR="00243F62">
              <w:rPr>
                <w:noProof/>
              </w:rPr>
              <w:t>3</w:t>
            </w:r>
            <w:r w:rsidR="005816EE">
              <w:rPr>
                <w:noProof/>
              </w:rPr>
              <w:t xml:space="preserve">0 </w:t>
            </w:r>
            <w:r w:rsidR="002A7122">
              <w:rPr>
                <w:noProof/>
              </w:rPr>
              <w:t>A</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53272077"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243F62">
              <w:t>2</w:t>
            </w:r>
            <w:r w:rsidR="00347E70">
              <w:t>:</w:t>
            </w:r>
            <w:r w:rsidR="00243F62">
              <w:t>3</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29C28AB5"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3A3CDC">
              <w:t>Infamous invaders, biodiversity discovery</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6C2D77E3"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473547">
              <w:t xml:space="preserve">NPCA Binbrook </w:t>
            </w:r>
            <w:r w:rsidR="00AF404D">
              <w:t>Conservation Area</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217DD7AF"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AF404D" w:rsidRPr="00AF404D">
              <w:rPr>
                <w:rStyle w:val="PlaceholderText"/>
              </w:rPr>
              <w:t>NPCA Binbrook Conservation Area</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20C54CA3"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BD1513" w:rsidRPr="00BD1513">
              <w:rPr>
                <w:color w:val="000000"/>
              </w:rPr>
              <w:t>905.788.3135</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02F00819"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3E201D" w:rsidRPr="003E201D">
              <w:rPr>
                <w:rStyle w:val="PlaceholderText"/>
              </w:rPr>
              <w:t>5050 Harrison Rd, Binbrook, ON L0R 1C0</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2BFE47BC"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8942E6" w:rsidRPr="008942E6">
              <w:rPr>
                <w:rStyle w:val="PlaceholderText"/>
                <w:noProof/>
              </w:rPr>
              <w:t xml:space="preserve">Facilities that can be found at Binbrook include a swimming beach, children’s splash pad, picnic facilities, nature trails, observation platforms and a play area. It resembles  cottage country, and the impressive part is, it’s close to home! Bring or rent a rowboat, paddle boat or canoe, and experience scenic Binbrook from the water. Canoe along the tranquil shores of one of the few inland lakes located within the Niagara Peninsula Conservation Authority’s watershed.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794062FF"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3A3CDC">
              <w:rPr>
                <w:rStyle w:val="PlaceholderText"/>
                <w:noProof/>
              </w:rPr>
              <w:t>1:</w:t>
            </w:r>
            <w:r w:rsidR="003B520B">
              <w:rPr>
                <w:rStyle w:val="PlaceholderText"/>
                <w:noProof/>
              </w:rPr>
              <w:t>7</w:t>
            </w:r>
            <w:r w:rsidR="00415912">
              <w:rPr>
                <w:rStyle w:val="PlaceholderText"/>
                <w:noProof/>
              </w:rPr>
              <w:t xml:space="preserve"> for </w:t>
            </w:r>
            <w:r w:rsidR="00153491">
              <w:rPr>
                <w:rStyle w:val="PlaceholderText"/>
                <w:noProof/>
              </w:rPr>
              <w:t>Guide</w:t>
            </w:r>
            <w:r w:rsidR="005F0919">
              <w:rPr>
                <w:rStyle w:val="PlaceholderText"/>
                <w:noProof/>
              </w:rPr>
              <w:t>s</w:t>
            </w:r>
            <w:r w:rsidR="003B520B">
              <w:rPr>
                <w:rStyle w:val="PlaceholderText"/>
                <w:noProof/>
              </w:rPr>
              <w:t xml:space="preserve"> and Pathfinders; 1:7 for Rangers</w:t>
            </w:r>
            <w:r w:rsidR="00897637">
              <w:rPr>
                <w:rStyle w:val="PlaceholderText"/>
                <w:noProof/>
              </w:rPr>
              <w:t xml:space="preserve">, </w:t>
            </w:r>
            <w:r w:rsidR="00026B19" w:rsidRPr="00026B19">
              <w:rPr>
                <w:rStyle w:val="PlaceholderText"/>
                <w:noProof/>
              </w:rPr>
              <w:t>minimum 2 Guiders</w:t>
            </w:r>
            <w:r w:rsidR="003A3CDC">
              <w:rPr>
                <w:rStyle w:val="PlaceholderText"/>
                <w:noProof/>
              </w:rPr>
              <w:t xml:space="preserve"> for Guides</w:t>
            </w:r>
          </w:p>
          <w:p w14:paraId="17998872" w14:textId="08D8F75B"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DA90033"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lastRenderedPageBreak/>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833A5" w14:textId="77777777" w:rsidR="006E6711" w:rsidRDefault="006E6711">
      <w:pPr>
        <w:spacing w:after="0"/>
      </w:pPr>
      <w:r>
        <w:separator/>
      </w:r>
    </w:p>
  </w:endnote>
  <w:endnote w:type="continuationSeparator" w:id="0">
    <w:p w14:paraId="29819CB8" w14:textId="77777777" w:rsidR="006E6711" w:rsidRDefault="006E6711">
      <w:pPr>
        <w:spacing w:after="0"/>
      </w:pPr>
      <w:r>
        <w:continuationSeparator/>
      </w:r>
    </w:p>
  </w:endnote>
  <w:endnote w:type="continuationNotice" w:id="1">
    <w:p w14:paraId="1FD710E6" w14:textId="77777777" w:rsidR="006E6711" w:rsidRDefault="006E67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315F3" w14:textId="77777777" w:rsidR="006E6711" w:rsidRDefault="006E6711">
      <w:pPr>
        <w:spacing w:after="0"/>
      </w:pPr>
      <w:r>
        <w:separator/>
      </w:r>
    </w:p>
  </w:footnote>
  <w:footnote w:type="continuationSeparator" w:id="0">
    <w:p w14:paraId="3E61922E" w14:textId="77777777" w:rsidR="006E6711" w:rsidRDefault="006E6711">
      <w:pPr>
        <w:spacing w:after="0"/>
      </w:pPr>
      <w:r>
        <w:continuationSeparator/>
      </w:r>
    </w:p>
  </w:footnote>
  <w:footnote w:type="continuationNotice" w:id="1">
    <w:p w14:paraId="52156D51" w14:textId="77777777" w:rsidR="006E6711" w:rsidRDefault="006E67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3E8C"/>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1A9"/>
    <w:rsid w:val="000A3545"/>
    <w:rsid w:val="000B047F"/>
    <w:rsid w:val="000B211F"/>
    <w:rsid w:val="000C1E2D"/>
    <w:rsid w:val="000C532F"/>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E016C"/>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041"/>
    <w:rsid w:val="00336762"/>
    <w:rsid w:val="00346C5F"/>
    <w:rsid w:val="00347E70"/>
    <w:rsid w:val="00355DEF"/>
    <w:rsid w:val="00364370"/>
    <w:rsid w:val="0036694F"/>
    <w:rsid w:val="0037499A"/>
    <w:rsid w:val="00375B20"/>
    <w:rsid w:val="00386D36"/>
    <w:rsid w:val="0038787F"/>
    <w:rsid w:val="00392EC1"/>
    <w:rsid w:val="003A05F5"/>
    <w:rsid w:val="003A3CDC"/>
    <w:rsid w:val="003B05D8"/>
    <w:rsid w:val="003B07E8"/>
    <w:rsid w:val="003B520B"/>
    <w:rsid w:val="003B6380"/>
    <w:rsid w:val="003D2C3E"/>
    <w:rsid w:val="003D64D1"/>
    <w:rsid w:val="003E1BDF"/>
    <w:rsid w:val="003E201D"/>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511A42"/>
    <w:rsid w:val="00512554"/>
    <w:rsid w:val="00513026"/>
    <w:rsid w:val="00517CE7"/>
    <w:rsid w:val="00517DB3"/>
    <w:rsid w:val="00522FC4"/>
    <w:rsid w:val="0052498D"/>
    <w:rsid w:val="005316DC"/>
    <w:rsid w:val="00533E38"/>
    <w:rsid w:val="00535A4C"/>
    <w:rsid w:val="00536FB3"/>
    <w:rsid w:val="00542F01"/>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3EB1"/>
    <w:rsid w:val="005840F2"/>
    <w:rsid w:val="00585FD2"/>
    <w:rsid w:val="00592508"/>
    <w:rsid w:val="0059366E"/>
    <w:rsid w:val="005A0F62"/>
    <w:rsid w:val="005A1FF4"/>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17FAF"/>
    <w:rsid w:val="00624BE2"/>
    <w:rsid w:val="00624D9B"/>
    <w:rsid w:val="00626075"/>
    <w:rsid w:val="0062736D"/>
    <w:rsid w:val="006300EA"/>
    <w:rsid w:val="00632D67"/>
    <w:rsid w:val="006350B7"/>
    <w:rsid w:val="00636641"/>
    <w:rsid w:val="00637277"/>
    <w:rsid w:val="00641644"/>
    <w:rsid w:val="00644174"/>
    <w:rsid w:val="00644C6E"/>
    <w:rsid w:val="00653CE6"/>
    <w:rsid w:val="00656EF6"/>
    <w:rsid w:val="006614BA"/>
    <w:rsid w:val="00665662"/>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D6FFA"/>
    <w:rsid w:val="006E0893"/>
    <w:rsid w:val="006E2881"/>
    <w:rsid w:val="006E3367"/>
    <w:rsid w:val="006E4CE1"/>
    <w:rsid w:val="006E5B4E"/>
    <w:rsid w:val="006E6711"/>
    <w:rsid w:val="006F14E3"/>
    <w:rsid w:val="006F366E"/>
    <w:rsid w:val="006F759C"/>
    <w:rsid w:val="0070769A"/>
    <w:rsid w:val="00707CC6"/>
    <w:rsid w:val="0071560A"/>
    <w:rsid w:val="00723A1F"/>
    <w:rsid w:val="00727B04"/>
    <w:rsid w:val="007302CD"/>
    <w:rsid w:val="00731892"/>
    <w:rsid w:val="00737A05"/>
    <w:rsid w:val="00746A7E"/>
    <w:rsid w:val="00747517"/>
    <w:rsid w:val="0074758B"/>
    <w:rsid w:val="00747DF6"/>
    <w:rsid w:val="00750A07"/>
    <w:rsid w:val="00753D02"/>
    <w:rsid w:val="007579D7"/>
    <w:rsid w:val="00761D29"/>
    <w:rsid w:val="0076506E"/>
    <w:rsid w:val="00766155"/>
    <w:rsid w:val="00770A7D"/>
    <w:rsid w:val="00773611"/>
    <w:rsid w:val="007737BF"/>
    <w:rsid w:val="0077548E"/>
    <w:rsid w:val="00776760"/>
    <w:rsid w:val="00781825"/>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72A7"/>
    <w:rsid w:val="009005C1"/>
    <w:rsid w:val="009028A3"/>
    <w:rsid w:val="00903A85"/>
    <w:rsid w:val="00905306"/>
    <w:rsid w:val="009073D9"/>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12681"/>
    <w:rsid w:val="00A17551"/>
    <w:rsid w:val="00A17A0D"/>
    <w:rsid w:val="00A253BE"/>
    <w:rsid w:val="00A3290C"/>
    <w:rsid w:val="00A3547F"/>
    <w:rsid w:val="00A40CB0"/>
    <w:rsid w:val="00A44BF1"/>
    <w:rsid w:val="00A454E5"/>
    <w:rsid w:val="00A51E9A"/>
    <w:rsid w:val="00A52893"/>
    <w:rsid w:val="00A611EB"/>
    <w:rsid w:val="00A613A3"/>
    <w:rsid w:val="00A61424"/>
    <w:rsid w:val="00A62BF6"/>
    <w:rsid w:val="00A62D3C"/>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E2160"/>
    <w:rsid w:val="00AE3720"/>
    <w:rsid w:val="00AE7212"/>
    <w:rsid w:val="00AF0179"/>
    <w:rsid w:val="00AF11CB"/>
    <w:rsid w:val="00AF404D"/>
    <w:rsid w:val="00AF41B5"/>
    <w:rsid w:val="00B02D70"/>
    <w:rsid w:val="00B05A3E"/>
    <w:rsid w:val="00B117F6"/>
    <w:rsid w:val="00B11939"/>
    <w:rsid w:val="00B13179"/>
    <w:rsid w:val="00B176CC"/>
    <w:rsid w:val="00B20671"/>
    <w:rsid w:val="00B21A40"/>
    <w:rsid w:val="00B23EDA"/>
    <w:rsid w:val="00B3147B"/>
    <w:rsid w:val="00B31E9A"/>
    <w:rsid w:val="00B337AF"/>
    <w:rsid w:val="00B35027"/>
    <w:rsid w:val="00B43FE0"/>
    <w:rsid w:val="00B54BD7"/>
    <w:rsid w:val="00B55A56"/>
    <w:rsid w:val="00B807F7"/>
    <w:rsid w:val="00B84197"/>
    <w:rsid w:val="00B84339"/>
    <w:rsid w:val="00B84DE8"/>
    <w:rsid w:val="00B93FE1"/>
    <w:rsid w:val="00B9489F"/>
    <w:rsid w:val="00B971BE"/>
    <w:rsid w:val="00BA1539"/>
    <w:rsid w:val="00BA25FD"/>
    <w:rsid w:val="00BA5700"/>
    <w:rsid w:val="00BB32CD"/>
    <w:rsid w:val="00BC5151"/>
    <w:rsid w:val="00BC6E6D"/>
    <w:rsid w:val="00BD151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6A75"/>
    <w:rsid w:val="00CA37B8"/>
    <w:rsid w:val="00CA5A9A"/>
    <w:rsid w:val="00CA7937"/>
    <w:rsid w:val="00CB4377"/>
    <w:rsid w:val="00CC519A"/>
    <w:rsid w:val="00CD1F7D"/>
    <w:rsid w:val="00CD3546"/>
    <w:rsid w:val="00CD5626"/>
    <w:rsid w:val="00CD74C9"/>
    <w:rsid w:val="00CE4DFD"/>
    <w:rsid w:val="00CE68F0"/>
    <w:rsid w:val="00CE6A79"/>
    <w:rsid w:val="00CE6C9E"/>
    <w:rsid w:val="00D014BD"/>
    <w:rsid w:val="00D03AA1"/>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64914"/>
    <w:rsid w:val="00D735C4"/>
    <w:rsid w:val="00D8555A"/>
    <w:rsid w:val="00DB2599"/>
    <w:rsid w:val="00DB529E"/>
    <w:rsid w:val="00DB666B"/>
    <w:rsid w:val="00DC0D1C"/>
    <w:rsid w:val="00DC7709"/>
    <w:rsid w:val="00DD0698"/>
    <w:rsid w:val="00DD7532"/>
    <w:rsid w:val="00DD7770"/>
    <w:rsid w:val="00DE3840"/>
    <w:rsid w:val="00DF0A90"/>
    <w:rsid w:val="00DF7890"/>
    <w:rsid w:val="00E04354"/>
    <w:rsid w:val="00E04751"/>
    <w:rsid w:val="00E05ABD"/>
    <w:rsid w:val="00E06C46"/>
    <w:rsid w:val="00E0722F"/>
    <w:rsid w:val="00E10DE6"/>
    <w:rsid w:val="00E17E25"/>
    <w:rsid w:val="00E3316E"/>
    <w:rsid w:val="00E34717"/>
    <w:rsid w:val="00E441FC"/>
    <w:rsid w:val="00E44E28"/>
    <w:rsid w:val="00E563C6"/>
    <w:rsid w:val="00E57B72"/>
    <w:rsid w:val="00E6604B"/>
    <w:rsid w:val="00E70031"/>
    <w:rsid w:val="00E8163A"/>
    <w:rsid w:val="00E855BA"/>
    <w:rsid w:val="00E900A7"/>
    <w:rsid w:val="00E91221"/>
    <w:rsid w:val="00E9414C"/>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4DE5"/>
    <w:rsid w:val="00F55EF8"/>
    <w:rsid w:val="00F57567"/>
    <w:rsid w:val="00F64901"/>
    <w:rsid w:val="00F64BFD"/>
    <w:rsid w:val="00F709CE"/>
    <w:rsid w:val="00F74C34"/>
    <w:rsid w:val="00F767BE"/>
    <w:rsid w:val="00F77BA4"/>
    <w:rsid w:val="00F83DE4"/>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7B3"/>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3.xml><?xml version="1.0" encoding="utf-8"?>
<ds:datastoreItem xmlns:ds="http://schemas.openxmlformats.org/officeDocument/2006/customXml" ds:itemID="{CA1255E3-6798-49BE-BEB0-BF4E747EE345}">
  <ds:schemaRefs>
    <ds:schemaRef ds:uri="http://purl.org/dc/elements/1.1/"/>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48d1dac6-05a0-424a-b930-d846d6f7dcf5"/>
    <ds:schemaRef ds:uri="334fd4a1-71d4-45e4-a1f4-6479e2cd9340"/>
    <ds:schemaRef ds:uri="http://www.w3.org/XML/1998/namespace"/>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Eden Graham</cp:lastModifiedBy>
  <cp:revision>8</cp:revision>
  <dcterms:created xsi:type="dcterms:W3CDTF">2025-02-18T19:55:00Z</dcterms:created>
  <dcterms:modified xsi:type="dcterms:W3CDTF">2025-03-13T23:54:00Z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