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BCA29A5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E6B7C">
                  <w:rPr>
                    <w:rStyle w:val="Underlined"/>
                  </w:rPr>
                  <w:t>Operation Olave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5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E6B7C">
                  <w:rPr>
                    <w:rStyle w:val="Underlined"/>
                  </w:rPr>
                  <w:t>May 24,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5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E6B7C">
                  <w:rPr>
                    <w:rStyle w:val="Underlined"/>
                  </w:rPr>
                  <w:t>May 25, 2025</w:t>
                </w:r>
              </w:sdtContent>
            </w:sdt>
          </w:p>
        </w:tc>
      </w:tr>
    </w:tbl>
    <w:p w14:paraId="5CBBFE4C" w14:textId="1066700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FE6B7C">
            <w:rPr>
              <w:rStyle w:val="Underlined"/>
            </w:rPr>
            <w:t xml:space="preserve">AYR Motor Center </w:t>
          </w:r>
          <w:r w:rsidR="005C0A61">
            <w:rPr>
              <w:rStyle w:val="Underlined"/>
            </w:rPr>
            <w:t xml:space="preserve"> 105 Connell Park </w:t>
          </w:r>
          <w:r w:rsidR="007447C1">
            <w:rPr>
              <w:rStyle w:val="Underlined"/>
            </w:rPr>
            <w:t>Road, Woodstock, NB E7M</w:t>
          </w:r>
          <w:r w:rsidR="000928C2">
            <w:rPr>
              <w:rStyle w:val="Underlined"/>
            </w:rPr>
            <w:t xml:space="preserve"> 1M5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928C2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2F5E50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A61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47C1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7F6A0D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E6B7C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2F5E50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d90f6d8f-98f8-440f-a05c-cd6c4a6a2d30"/>
    <ds:schemaRef ds:uri="http://schemas.microsoft.com/office/infopath/2007/PartnerControls"/>
    <ds:schemaRef ds:uri="391a49e7-9855-4998-9008-8e37f5cec74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McCarthy, Teena (HorizonNB)</cp:lastModifiedBy>
  <cp:revision>2</cp:revision>
  <cp:lastPrinted>2023-07-05T00:47:00Z</cp:lastPrinted>
  <dcterms:created xsi:type="dcterms:W3CDTF">2025-04-01T15:53:00Z</dcterms:created>
  <dcterms:modified xsi:type="dcterms:W3CDTF">2025-04-01T15:53:00Z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