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mc:AlternateContent>
          <mc:Choice Requires="wpg">
            <w:drawing>
              <wp:inline distB="0" distT="0" distL="0" distR="0">
                <wp:extent cx="6384224" cy="293370"/>
                <wp:effectExtent b="0" l="0" r="0" t="0"/>
                <wp:docPr id="17883369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63413" y="364284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Guiders – Keep this form and submit as part of the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  <w:t xml:space="preserve">Safe Guide Retention Package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84224" cy="293370"/>
                <wp:effectExtent b="0" l="0" r="0" t="0"/>
                <wp:docPr id="178833699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4224" cy="2933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www.GirlGuides.ca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If your daughter/ward has any needs or disabilities that may require accommodation, disclosing and discussing them with us will help us accommodate her.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Parents/Guardians – please </w:t>
      </w:r>
      <w:r w:rsidDel="00000000" w:rsidR="00000000" w:rsidRPr="00000000">
        <w:rPr>
          <w:b w:val="1"/>
          <w:bCs w:val="1"/>
          <w:color w:val="000000"/>
          <w:sz w:val="32"/>
          <w:szCs w:val="32"/>
          <w:u w:val="single"/>
          <w:rtl w:val="0"/>
        </w:rPr>
        <w:t xml:space="preserve">keep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this sheet for your information!</w:t>
      </w:r>
    </w:p>
    <w:tbl>
      <w:tblPr>
        <w:tblStyle w:val="Table1"/>
        <w:tblW w:w="100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2"/>
        <w:gridCol w:w="362"/>
        <w:gridCol w:w="1170"/>
        <w:gridCol w:w="2433"/>
        <w:gridCol w:w="1075"/>
        <w:gridCol w:w="361"/>
        <w:gridCol w:w="3605"/>
        <w:tblGridChange w:id="0">
          <w:tblGrid>
            <w:gridCol w:w="1082"/>
            <w:gridCol w:w="362"/>
            <w:gridCol w:w="1170"/>
            <w:gridCol w:w="2433"/>
            <w:gridCol w:w="1075"/>
            <w:gridCol w:w="361"/>
            <w:gridCol w:w="36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tabs>
                <w:tab w:val="center" w:leader="none" w:pos="4320"/>
                <w:tab w:val="right" w:leader="none" w:pos="8640"/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ACTIVITY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Name of activity: </w:t>
            </w:r>
            <w:bookmarkStart w:colFirst="0" w:colLast="0" w:name="bookmark=id.30j0zll" w:id="0"/>
            <w:bookmarkEnd w:id="0"/>
            <w:r w:rsidDel="00000000" w:rsidR="00000000" w:rsidRPr="00000000">
              <w:rPr>
                <w:rtl w:val="0"/>
              </w:rPr>
              <w:t xml:space="preserve">  Pink PJs   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Today’s date: 202</w:t>
            </w:r>
            <w:r w:rsidDel="00000000" w:rsidR="00000000" w:rsidRPr="00000000">
              <w:rPr>
                <w:rtl w:val="0"/>
              </w:rPr>
              <w:t xml:space="preserve">6-01-26     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Unit Name(s):</w:t>
            </w: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   various Spark units  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Council:      ON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District or Administrative Community:      29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Responsible Guider:   Wendy Dawson   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 (including GST/HST): $ 28.25     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Start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  May 22, 2026    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End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 May 23, 2026    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  7 pm   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    9 am 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 of planned activities: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404040"/>
                <w:sz w:val="20"/>
                <w:szCs w:val="20"/>
                <w:rtl w:val="0"/>
              </w:rPr>
              <w:t xml:space="preserve">(Not enough space? Attach an activity plan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is a fun-filled Spark sleepover in-tents!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Sparks attending this event will be potentially experiencing many firsts with their first sleepover, first time in a tent (that is indoors), and first time at a large overnight event.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bedtime snack and breakfast will be supplied.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hd w:fill="ffffff" w:val="clear"/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 detailed itinerary is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gridSpan w:val="7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Third Party Service Provider (TPSP) Activity Facilitators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b w:val="1"/>
                <w:bCs w:val="1"/>
                <w:i w:val="1"/>
                <w:i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List all TPSPs that will be present during the activity and what services they will provide. </w:t>
            </w:r>
            <w:r w:rsidDel="00000000" w:rsidR="00000000" w:rsidRPr="00000000">
              <w:rPr>
                <w:i w:val="1"/>
                <w:iCs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Borders>
              <w:top w:color="000000" w:space="0" w:sz="0" w:val="nil"/>
            </w:tcBorders>
            <w:shd w:fill="auto" w:val="clear"/>
          </w:tcPr>
          <w:bookmarkStart w:colFirst="0" w:colLast="0" w:name="bookmark=id.1fob9te" w:id="1"/>
          <w:bookmarkEnd w:id="1"/>
          <w:p w:rsidR="00000000" w:rsidDel="00000000" w:rsidP="00000000" w:rsidRDefault="00000000" w:rsidRPr="00000000" w14:paraId="0000005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A TPSP waiver is attached and required to be completed in order to participate.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Style w:val="Heading1"/>
              <w:tabs>
                <w:tab w:val="center" w:leader="none" w:pos="4320"/>
                <w:tab w:val="right" w:leader="none" w:pos="8640"/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Location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 or facility name: </w:t>
            </w:r>
            <w:r w:rsidDel="00000000" w:rsidR="00000000" w:rsidRPr="00000000">
              <w:rPr>
                <w:rtl w:val="0"/>
              </w:rPr>
              <w:t xml:space="preserve">Alfred Taylor Recreation Center</w:t>
            </w:r>
            <w:bookmarkStart w:colFirst="0" w:colLast="0" w:name="bookmark=id.3znysh7" w:id="2"/>
            <w:bookmarkEnd w:id="2"/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 number: </w:t>
            </w:r>
            <w:bookmarkStart w:colFirst="0" w:colLast="0" w:name="bookmark=id.2et92p0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   </w:t>
            </w:r>
            <w:r w:rsidDel="00000000" w:rsidR="00000000" w:rsidRPr="00000000">
              <w:rPr>
                <w:rFonts w:ascii="Roboto" w:cs="Roboto" w:eastAsia="Roboto" w:hAnsi="Roboto"/>
                <w:color w:val="4007a2"/>
                <w:sz w:val="21"/>
                <w:szCs w:val="21"/>
                <w:highlight w:val="white"/>
                <w:rtl w:val="0"/>
              </w:rPr>
              <w:t xml:space="preserve">(613) 489-3975</w:t>
            </w:r>
            <w:r w:rsidDel="00000000" w:rsidR="00000000" w:rsidRPr="00000000">
              <w:rPr>
                <w:color w:val="000000"/>
                <w:rtl w:val="0"/>
              </w:rPr>
              <w:t xml:space="preserve">  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Address: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color w:val="666666"/>
                  <w:sz w:val="21"/>
                  <w:szCs w:val="21"/>
                  <w:highlight w:val="white"/>
                  <w:u w:val="single"/>
                  <w:rtl w:val="0"/>
                </w:rPr>
                <w:t xml:space="preserve">2300 Community Way,                       North Gower                                        ON             K0A2T0</w:t>
              </w:r>
            </w:hyperlink>
            <w:bookmarkStart w:colFirst="0" w:colLast="0" w:name="bookmark=id.tyjcwt" w:id="4"/>
            <w:bookmarkEnd w:id="4"/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Street Address                                           City/Town                                                 Prov             Postal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Brief description of facility/site: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     recreation centre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 overnights, type of accommodation X Meeting hall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Camp Building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Tent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Hotel   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Hostel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 (please list):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Style w:val="Heading1"/>
              <w:tabs>
                <w:tab w:val="center" w:leader="none" w:pos="4320"/>
                <w:tab w:val="right" w:leader="none" w:pos="8640"/>
                <w:tab w:val="center" w:leader="none" w:pos="4320"/>
                <w:tab w:val="righ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Supervision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gridSpan w:val="7"/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Minimum supervision ratios will be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Supervisors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  1   </w:t>
            </w:r>
            <w:r w:rsidDel="00000000" w:rsidR="00000000" w:rsidRPr="00000000">
              <w:rPr>
                <w:color w:val="000000"/>
                <w:rtl w:val="0"/>
              </w:rPr>
              <w:t xml:space="preserve"> to girls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  5   .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before="12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Mandatory minimum supervision ratios can be found in </w:t>
            </w:r>
            <w:hyperlink r:id="rId1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Safe Guide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6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i w:val="1"/>
                <w:i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will girl be supervised during the activity? For overnight include information about where girls and Guiders be sleeping and how girls will be supervised overnight. </w:t>
            </w:r>
            <w:r w:rsidDel="00000000" w:rsidR="00000000" w:rsidRPr="00000000">
              <w:rPr>
                <w:i w:val="1"/>
                <w:iCs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Sparks will be encouraged to be with a buddy at all times.  Guiders will supervise buddies.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  <w:t xml:space="preserve">At night, Sparks will sleep in their own tents and Guiders will sleep in separate tents.  Guiders will watch and listen for night activity.  </w:t>
            </w:r>
            <w:r w:rsidDel="00000000" w:rsidR="00000000" w:rsidRPr="00000000">
              <w:rPr>
                <w:color w:val="808080"/>
                <w:rtl w:val="0"/>
              </w:rPr>
              <w:t xml:space="preserve">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Style w:val="Heading1"/>
              <w:tabs>
                <w:tab w:val="center" w:leader="none" w:pos="4320"/>
                <w:tab w:val="right" w:leader="none" w:pos="8640"/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Transportation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Parent/guardian/caregiver will provide transportation to and from activity: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 </w:t>
            </w: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Arrangements for transportation: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  6:30 to 7:00  pm   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location: see att</w:t>
            </w:r>
            <w:r w:rsidDel="00000000" w:rsidR="00000000" w:rsidRPr="00000000">
              <w:rPr>
                <w:rtl w:val="0"/>
              </w:rPr>
              <w:t xml:space="preserve">ached map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   9:00 am  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location: </w:t>
            </w:r>
            <w:r w:rsidDel="00000000" w:rsidR="00000000" w:rsidRPr="00000000">
              <w:rPr>
                <w:color w:val="808080"/>
                <w:rtl w:val="0"/>
              </w:rPr>
              <w:t xml:space="preserve"> see attached map    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Drivers must ensure that owner of a vehicle has appropriate insurance. </w:t>
            </w:r>
            <w:r w:rsidDel="00000000" w:rsidR="00000000" w:rsidRPr="00000000">
              <w:rPr>
                <w:rtl w:val="0"/>
              </w:rPr>
              <w:t xml:space="preserve">Because of the way vehicle insurance is organized in Canada, coverage is only available through the vehicle owner. The </w:t>
            </w:r>
            <w:r w:rsidDel="00000000" w:rsidR="00000000" w:rsidRPr="00000000">
              <w:rPr>
                <w:u w:val="single"/>
                <w:rtl w:val="0"/>
              </w:rPr>
              <w:t xml:space="preserve">owner is responsible for maintaining their vehicle insurance</w:t>
            </w:r>
            <w:r w:rsidDel="00000000" w:rsidR="00000000" w:rsidRPr="00000000">
              <w:rPr>
                <w:rtl w:val="0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Style w:val="Heading1"/>
              <w:tabs>
                <w:tab w:val="center" w:leader="none" w:pos="4320"/>
                <w:tab w:val="right" w:leader="none" w:pos="8640"/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What to bring 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(Not enough space? Attach kit list to this form)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Spending money: $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Equipment: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Other: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Clothing: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Kit list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0" w:lineRule="auto"/>
              <w:rPr>
                <w:b w:val="1"/>
                <w:bCs w:val="1"/>
                <w:color w:val="006298"/>
              </w:rPr>
            </w:pPr>
            <w:r w:rsidDel="00000000" w:rsidR="00000000" w:rsidRPr="00000000">
              <w:rPr>
                <w:b w:val="1"/>
                <w:bCs w:val="1"/>
                <w:color w:val="006298"/>
                <w:rtl w:val="0"/>
              </w:rPr>
              <w:t xml:space="preserve">For more info </w:t>
            </w:r>
            <w:r w:rsidDel="00000000" w:rsidR="00000000" w:rsidRPr="00000000">
              <w:rPr>
                <w:b w:val="1"/>
                <w:bCs w:val="1"/>
                <w:color w:val="006298"/>
                <w:u w:val="single"/>
                <w:rtl w:val="0"/>
              </w:rPr>
              <w:t xml:space="preserve">before</w:t>
            </w:r>
            <w:r w:rsidDel="00000000" w:rsidR="00000000" w:rsidRPr="00000000">
              <w:rPr>
                <w:b w:val="1"/>
                <w:bCs w:val="1"/>
                <w:color w:val="006298"/>
                <w:rtl w:val="0"/>
              </w:rPr>
              <w:t xml:space="preserve"> the activity: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59" w:lineRule="auto"/>
              <w:rPr>
                <w:b w:val="1"/>
                <w:bCs w:val="1"/>
                <w:color w:val="006298"/>
              </w:rPr>
            </w:pPr>
            <w:r w:rsidDel="00000000" w:rsidR="00000000" w:rsidRPr="00000000">
              <w:rPr>
                <w:b w:val="1"/>
                <w:bCs w:val="1"/>
                <w:color w:val="006298"/>
                <w:rtl w:val="0"/>
              </w:rPr>
              <w:t xml:space="preserve">Contact information </w:t>
            </w:r>
            <w:r w:rsidDel="00000000" w:rsidR="00000000" w:rsidRPr="00000000">
              <w:rPr>
                <w:b w:val="1"/>
                <w:bCs w:val="1"/>
                <w:color w:val="006298"/>
                <w:u w:val="single"/>
                <w:rtl w:val="0"/>
              </w:rPr>
              <w:t xml:space="preserve">during</w:t>
            </w:r>
            <w:r w:rsidDel="00000000" w:rsidR="00000000" w:rsidRPr="00000000">
              <w:rPr>
                <w:b w:val="1"/>
                <w:bCs w:val="1"/>
                <w:color w:val="006298"/>
                <w:rtl w:val="0"/>
              </w:rPr>
              <w:t xml:space="preserve"> the activity: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Wendy Dawson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rtl w:val="0"/>
              </w:rPr>
              <w:t xml:space="preserve">Your Guider’s name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</w:t>
            </w:r>
            <w:r w:rsidDel="00000000" w:rsidR="00000000" w:rsidRPr="00000000">
              <w:rPr>
                <w:color w:val="080809"/>
                <w:sz w:val="23"/>
                <w:szCs w:val="23"/>
                <w:shd w:fill="f0f0f0" w:val="clear"/>
                <w:rtl w:val="0"/>
              </w:rPr>
              <w:t xml:space="preserve">613 864 5580</w:t>
            </w:r>
            <w:r w:rsidDel="00000000" w:rsidR="00000000" w:rsidRPr="00000000">
              <w:rPr>
                <w:color w:val="808080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wendy.dawson.ggc@gmail.com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890" w:top="1440" w:left="1080" w:right="1080" w:header="36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3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7">
          <w:pPr>
            <w:jc w:val="center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iCs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A">
          <w:pPr>
            <w:rPr>
              <w:i w:val="1"/>
              <w:iCs w:val="1"/>
              <w:sz w:val="14"/>
              <w:szCs w:val="1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B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C">
          <w:pPr>
            <w:jc w:val="right"/>
            <w:rPr>
              <w:i w:val="1"/>
              <w:iCs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4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F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iCs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02">
          <w:pPr>
            <w:rPr>
              <w:i w:val="1"/>
              <w:iCs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3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4">
          <w:pPr>
            <w:jc w:val="right"/>
            <w:rPr>
              <w:i w:val="1"/>
              <w:iCs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pStyle w:val="Title"/>
      <w:rPr/>
    </w:pPr>
    <w:r w:rsidDel="00000000" w:rsidR="00000000" w:rsidRPr="00000000">
      <w:rPr>
        <w:sz w:val="36"/>
        <w:szCs w:val="36"/>
        <w:rtl w:val="0"/>
      </w:rPr>
      <w:tab/>
      <w:tab/>
    </w: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-276223</wp:posOffset>
          </wp:positionH>
          <wp:positionV relativeFrom="paragraph">
            <wp:posOffset>-228598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3" name="image1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Assessors</w:t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2 of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pStyle w:val="Title"/>
      <w:rPr/>
    </w:pP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-228598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4" name="image1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 </w:t>
    </w:r>
  </w:p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1 of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center" w:leader="none" w:pos="4320"/>
        <w:tab w:val="right" w:leader="none" w:pos="8640"/>
      </w:tabs>
      <w:spacing w:after="0" w:lineRule="auto"/>
    </w:pPr>
    <w:rPr>
      <w:b w:val="1"/>
      <w:bCs w:val="1"/>
      <w:smallCaps w:val="1"/>
      <w:color w:val="006298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before="240" w:lineRule="auto"/>
    </w:pPr>
    <w:rPr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before="240" w:lineRule="auto"/>
      <w:jc w:val="center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jc w:val="right"/>
    </w:pPr>
    <w:rPr>
      <w:b w:val="1"/>
      <w:bCs w:val="1"/>
      <w:color w:val="006298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 w:val="32"/>
    </w:rPr>
  </w:style>
  <w:style w:type="paragraph" w:styleId="Heading8">
    <w:name w:val="heading 8"/>
    <w:basedOn w:val="Normal"/>
    <w:next w:val="Normal"/>
    <w:qFormat w:val="1"/>
    <w:pPr>
      <w:keepNext w:val="1"/>
      <w:jc w:val="both"/>
      <w:outlineLvl w:val="7"/>
    </w:pPr>
    <w:rPr>
      <w:b w:val="1"/>
      <w:u w:val="single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rFonts w:ascii="Arial Narrow" w:hAnsi="Arial Narrow"/>
      <w:i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1" w:customStyle="1">
    <w:name w:val="1"/>
    <w:basedOn w:val="Normal"/>
    <w:pPr>
      <w:spacing w:before="240" w:line="360" w:lineRule="auto"/>
      <w:ind w:left="1440" w:hanging="1440"/>
      <w:jc w:val="both"/>
    </w:pPr>
  </w:style>
  <w:style w:type="paragraph" w:styleId="a" w:customStyle="1">
    <w:name w:val="a"/>
    <w:basedOn w:val="Normal"/>
    <w:pPr>
      <w:spacing w:before="240" w:line="360" w:lineRule="auto"/>
      <w:ind w:left="1440" w:hanging="720"/>
      <w:jc w:val="both"/>
    </w:pPr>
  </w:style>
  <w:style w:type="paragraph" w:styleId="i" w:customStyle="1">
    <w:name w:val="i"/>
    <w:basedOn w:val="Normal"/>
    <w:pPr>
      <w:spacing w:before="240" w:line="360" w:lineRule="auto"/>
      <w:ind w:left="2160" w:hanging="720"/>
      <w:jc w:val="both"/>
    </w:pPr>
  </w:style>
  <w:style w:type="paragraph" w:styleId="Paragraph" w:customStyle="1">
    <w:name w:val="Paragraph"/>
    <w:basedOn w:val="Normal"/>
    <w:pPr>
      <w:spacing w:before="240" w:line="360" w:lineRule="auto"/>
      <w:ind w:firstLine="1440"/>
      <w:jc w:val="both"/>
    </w:pPr>
  </w:style>
  <w:style w:type="paragraph" w:styleId="NoHangInda" w:customStyle="1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styleId="NoHangIndi" w:customStyle="1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NoHangInd1" w:customStyle="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 w:val="1"/>
    </w:rPr>
  </w:style>
  <w:style w:type="paragraph" w:styleId="DocumentMap">
    <w:name w:val="Document Map"/>
    <w:basedOn w:val="Normal"/>
    <w:semiHidden w:val="1"/>
    <w:pPr>
      <w:shd w:color="auto" w:fill="000080" w:val="clear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 w:val="1"/>
      <w:iCs w:val="1"/>
      <w:sz w:val="16"/>
    </w:rPr>
  </w:style>
  <w:style w:type="paragraph" w:styleId="BalloonText">
    <w:name w:val="Balloon Text"/>
    <w:basedOn w:val="Normal"/>
    <w:semiHidden w:val="1"/>
    <w:rPr>
      <w:rFonts w:ascii="Tahoma" w:cs="Courier New" w:hAnsi="Tahoma"/>
      <w:sz w:val="16"/>
      <w:szCs w:val="16"/>
    </w:rPr>
  </w:style>
  <w:style w:type="paragraph" w:styleId="Caption">
    <w:name w:val="caption"/>
    <w:basedOn w:val="Normal"/>
    <w:next w:val="Normal"/>
    <w:qFormat w:val="1"/>
    <w:pPr>
      <w:jc w:val="center"/>
    </w:pPr>
    <w:rPr>
      <w:b w:val="1"/>
    </w:rPr>
  </w:style>
  <w:style w:type="character" w:styleId="CommentReference">
    <w:name w:val="annotation reference"/>
    <w:semiHidden w:val="1"/>
    <w:rPr>
      <w:sz w:val="16"/>
      <w:szCs w:val="16"/>
    </w:rPr>
  </w:style>
  <w:style w:type="paragraph" w:styleId="CommentText">
    <w:name w:val="annotation text"/>
    <w:basedOn w:val="Normal"/>
    <w:semiHidden w:val="1"/>
    <w:rPr>
      <w:sz w:val="20"/>
    </w:rPr>
  </w:style>
  <w:style w:type="paragraph" w:styleId="CommentSubject">
    <w:name w:val="annotation subject"/>
    <w:basedOn w:val="CommentText"/>
    <w:next w:val="CommentText"/>
    <w:semiHidden w:val="1"/>
    <w:rPr>
      <w:b w:val="1"/>
      <w:bCs w:val="1"/>
    </w:rPr>
  </w:style>
  <w:style w:type="table" w:styleId="TableGrid">
    <w:name w:val="Table Grid"/>
    <w:basedOn w:val="TableNormal"/>
    <w:rsid w:val="003F0F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ED0768"/>
  </w:style>
  <w:style w:type="character" w:styleId="PlaceholderText">
    <w:name w:val="Placeholder Text"/>
    <w:basedOn w:val="DefaultParagraphFont"/>
    <w:uiPriority w:val="99"/>
    <w:semiHidden w:val="1"/>
    <w:rsid w:val="00CB4DB3"/>
    <w:rPr>
      <w:color w:val="808080"/>
    </w:rPr>
  </w:style>
  <w:style w:type="table" w:styleId="a0" w:customStyle="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9.0" w:type="dxa"/>
        <w:left w:w="115.0" w:type="dxa"/>
        <w:bottom w:w="58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613A3"/>
    <w:rPr>
      <w:color w:val="605e5c"/>
      <w:shd w:color="auto" w:fill="e1dfdd" w:val="clear"/>
    </w:rPr>
  </w:style>
  <w:style w:type="character" w:styleId="Mention">
    <w:name w:val="Mention"/>
    <w:basedOn w:val="DefaultParagraphFont"/>
    <w:uiPriority w:val="99"/>
    <w:unhideWhenUsed w:val="1"/>
    <w:rsid w:val="00A40CB0"/>
    <w:rPr>
      <w:color w:val="2b579a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72.0" w:type="dxa"/>
        <w:bottom w:w="58.0" w:type="dxa"/>
        <w:right w:w="7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72.0" w:type="dxa"/>
        <w:bottom w:w="58.0" w:type="dxa"/>
        <w:right w:w="7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mbr.girlguides.ca/Documents/MZ/SafeGuide/SafeGuide.pdf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ng.com/ck/a?!&amp;&amp;p=599262c2953fdb70b4337c04efa885cdc987565aa8c892bb8b7779b2322c9d78JmltdHM9MTc0MDA5NjAwMA&amp;ptn=3&amp;ver=2&amp;hsh=4&amp;fclid=0815b08e-8648-642f-30d4-a2e487e265f2&amp;u=a1L21hcHM_Jm1lcGk9MTIzfn5Vbmtub3dufkFkZHJlc3NfTGluayZ0eT0xOCZxPUFsZnJlZCUyMFRheWxvciUyMFJlY3JlYXRpb24lMjBDZW50cmUmc3M9eXBpZC5ZTjEyMjZ4Nzc4NTEzMDQyJnBwb2lzPTQ1LjEzMDE2MTI4NTQwMDM5Xy03NS43MTA4Njg4MzU0NDkyMl9BbGZyZWQlMjBUYXlsb3IlMjBSZWNyZWF0aW9uJTIwQ2VudHJlX1lOMTIyNng3Nzg1MTMwNDJ-JmNwPTQ1LjEzMDE2MX4tNzUuNzEwODY5JnY9MiZzVj0xJkZPUk09TVBTUlBM&amp;ntb=1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girlguides.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Sq6QXf1SzIfvZNWFifUGlZtLw==">CgMxLjAyCmlkLjMwajB6bGwyCmlkLjFmb2I5dGUyCmlkLjN6bnlzaDcyCmlkLjJldDkycDAyCWlkLnR5amN3dDgAciExckpoYnJ3WnlSLTY3VTV3d2FFXzI3cEExVzhUckx6b2w=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2023-06-01T23:40:00Z</dcterms:created>
  <dc:creator>grassicka@girlguides.ca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